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FA" w:rsidRPr="00F22AFA" w:rsidRDefault="00F22AFA" w:rsidP="00F22AFA">
      <w:pPr>
        <w:jc w:val="center"/>
        <w:rPr>
          <w:rFonts w:asciiTheme="minorEastAsia" w:eastAsiaTheme="minorEastAsia" w:hAnsiTheme="minorEastAsia" w:hint="eastAsia"/>
          <w:b/>
          <w:sz w:val="52"/>
          <w:szCs w:val="52"/>
        </w:rPr>
      </w:pPr>
      <w:r w:rsidRPr="00F22AFA">
        <w:rPr>
          <w:rFonts w:asciiTheme="minorEastAsia" w:eastAsiaTheme="minorEastAsia" w:hAnsiTheme="minorEastAsia" w:hint="eastAsia"/>
          <w:b/>
          <w:sz w:val="52"/>
          <w:szCs w:val="52"/>
        </w:rPr>
        <w:t>AED使用免责承诺书</w:t>
      </w:r>
    </w:p>
    <w:p w:rsidR="00F22AFA" w:rsidRDefault="00F22AFA" w:rsidP="00F22AFA">
      <w:pPr>
        <w:rPr>
          <w:rFonts w:hint="eastAsia"/>
        </w:rPr>
      </w:pPr>
    </w:p>
    <w:p w:rsidR="00F22AFA" w:rsidRDefault="00F22AFA" w:rsidP="00F22AFA">
      <w:pPr>
        <w:rPr>
          <w:rFonts w:hint="eastAsia"/>
        </w:rPr>
      </w:pPr>
    </w:p>
    <w:p w:rsidR="00F22AFA" w:rsidRDefault="00F22AFA" w:rsidP="00F22AFA">
      <w:pPr>
        <w:rPr>
          <w:rFonts w:hint="eastAsia"/>
        </w:rPr>
      </w:pPr>
      <w:r>
        <w:rPr>
          <w:rFonts w:hint="eastAsia"/>
        </w:rPr>
        <w:t>AED</w:t>
      </w:r>
      <w:r>
        <w:rPr>
          <w:rFonts w:hint="eastAsia"/>
        </w:rPr>
        <w:t>又名全自动体外除颤器，在突发事件现场的及时使用，可以大大提升心脏性猝死患者的抢救成功率。美国</w:t>
      </w:r>
      <w:r>
        <w:rPr>
          <w:rFonts w:hint="eastAsia"/>
        </w:rPr>
        <w:t>ZOLL</w:t>
      </w:r>
      <w:r>
        <w:rPr>
          <w:rFonts w:hint="eastAsia"/>
        </w:rPr>
        <w:t>品牌下</w:t>
      </w:r>
      <w:r>
        <w:rPr>
          <w:rFonts w:hint="eastAsia"/>
        </w:rPr>
        <w:t>AEDPLUS</w:t>
      </w:r>
      <w:r>
        <w:rPr>
          <w:rFonts w:hint="eastAsia"/>
        </w:rPr>
        <w:t>为全世界首创带心肺苏质量反馈的全自动体外除颤器，运用世界上最先进的低能量双相方波除颤技术配合使用先进的心肺复苏辅助工具，在等待</w:t>
      </w:r>
      <w:r>
        <w:rPr>
          <w:rFonts w:hint="eastAsia"/>
        </w:rPr>
        <w:t>120</w:t>
      </w:r>
      <w:r>
        <w:rPr>
          <w:rFonts w:hint="eastAsia"/>
        </w:rPr>
        <w:t>急救车到来前，可以对治救者进行有效的心肺复苏按压和的早期除颤治疗。预防猝死，时间就是生命。鉴于中国未有保护施救者的“好心人”立法，在此承诺：</w:t>
      </w:r>
    </w:p>
    <w:p w:rsidR="00F22AFA" w:rsidRDefault="00F22AFA" w:rsidP="00F22AFA">
      <w:pPr>
        <w:rPr>
          <w:rFonts w:hint="eastAsia"/>
        </w:rPr>
      </w:pPr>
    </w:p>
    <w:p w:rsidR="00F22AFA" w:rsidRDefault="00F22AFA" w:rsidP="00F22AFA">
      <w:pPr>
        <w:rPr>
          <w:rFonts w:hint="eastAsia"/>
        </w:rPr>
      </w:pPr>
    </w:p>
    <w:p w:rsidR="00F22AFA" w:rsidRDefault="00F22AFA" w:rsidP="00F22AFA">
      <w:pPr>
        <w:rPr>
          <w:rFonts w:hint="eastAsia"/>
        </w:rPr>
      </w:pPr>
      <w:r>
        <w:rPr>
          <w:rFonts w:hint="eastAsia"/>
        </w:rPr>
        <w:t>在发生突发事件导致意志不清醒时，自愿接受受过</w:t>
      </w:r>
      <w:r>
        <w:rPr>
          <w:rFonts w:hint="eastAsia"/>
        </w:rPr>
        <w:t>AED</w:t>
      </w:r>
      <w:r>
        <w:rPr>
          <w:rFonts w:hint="eastAsia"/>
        </w:rPr>
        <w:t>培训的非医务人员对本人使用</w:t>
      </w:r>
      <w:r>
        <w:rPr>
          <w:rFonts w:hint="eastAsia"/>
        </w:rPr>
        <w:t>AED</w:t>
      </w:r>
      <w:r>
        <w:rPr>
          <w:rFonts w:hint="eastAsia"/>
        </w:rPr>
        <w:t>产品进行施救，对于施救者将免于承担任何责任。</w:t>
      </w:r>
    </w:p>
    <w:p w:rsidR="00F22AFA" w:rsidRDefault="00F22AFA" w:rsidP="00F22AFA">
      <w:pPr>
        <w:rPr>
          <w:rFonts w:hint="eastAsia"/>
        </w:rPr>
      </w:pPr>
    </w:p>
    <w:p w:rsidR="00F22AFA" w:rsidRDefault="00F22AFA" w:rsidP="00F22AFA">
      <w:pPr>
        <w:rPr>
          <w:rFonts w:hint="eastAsia"/>
        </w:rPr>
      </w:pPr>
    </w:p>
    <w:p w:rsidR="00F22AFA" w:rsidRDefault="00F22AFA" w:rsidP="00F22AFA">
      <w:pPr>
        <w:rPr>
          <w:rFonts w:hint="eastAsia"/>
        </w:rPr>
      </w:pPr>
    </w:p>
    <w:p w:rsidR="00F22AFA" w:rsidRDefault="00F22AFA" w:rsidP="00F22AFA">
      <w:pPr>
        <w:rPr>
          <w:rFonts w:hint="eastAsia"/>
        </w:rPr>
      </w:pPr>
      <w:r>
        <w:rPr>
          <w:rFonts w:hint="eastAsia"/>
        </w:rPr>
        <w:t>签字：</w:t>
      </w:r>
    </w:p>
    <w:p w:rsidR="00F22AFA" w:rsidRDefault="00F22AFA" w:rsidP="00F22AFA">
      <w:pPr>
        <w:rPr>
          <w:rFonts w:hint="eastAsia"/>
        </w:rPr>
      </w:pPr>
    </w:p>
    <w:p w:rsidR="00D20C80" w:rsidRDefault="00D20C80"/>
    <w:sectPr w:rsidR="00D20C80">
      <w:footerReference w:type="even" r:id="rId4"/>
      <w:footerReference w:type="default" r:id="rId5"/>
      <w:pgSz w:w="11906" w:h="16838"/>
      <w:pgMar w:top="1440" w:right="1797" w:bottom="1440" w:left="1797"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4B" w:rsidRDefault="00F22AFA">
    <w:pPr>
      <w:pStyle w:val="a4"/>
      <w:framePr w:h="0" w:wrap="around" w:vAnchor="text" w:hAnchor="margin" w:xAlign="right" w:y="1"/>
      <w:rPr>
        <w:rStyle w:val="a3"/>
      </w:rPr>
    </w:pPr>
    <w:r>
      <w:fldChar w:fldCharType="begin"/>
    </w:r>
    <w:r>
      <w:rPr>
        <w:rStyle w:val="a3"/>
      </w:rPr>
      <w:instrText xml:space="preserve">PAGE  </w:instrText>
    </w:r>
    <w:r>
      <w:fldChar w:fldCharType="separate"/>
    </w:r>
    <w:r>
      <w:fldChar w:fldCharType="end"/>
    </w:r>
  </w:p>
  <w:p w:rsidR="0018694B" w:rsidRDefault="00F22AF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4B" w:rsidRDefault="00F22AFA">
    <w:pPr>
      <w:pStyle w:val="a4"/>
      <w:framePr w:h="0" w:wrap="around" w:vAnchor="text" w:hAnchor="margin" w:xAlign="right" w:y="1"/>
      <w:rPr>
        <w:rStyle w:val="a3"/>
      </w:rPr>
    </w:pPr>
    <w:r>
      <w:fldChar w:fldCharType="begin"/>
    </w:r>
    <w:r>
      <w:rPr>
        <w:rStyle w:val="a3"/>
      </w:rPr>
      <w:instrText xml:space="preserve">PAGE  </w:instrText>
    </w:r>
    <w:r>
      <w:fldChar w:fldCharType="separate"/>
    </w:r>
    <w:r>
      <w:rPr>
        <w:rStyle w:val="a3"/>
        <w:noProof/>
      </w:rPr>
      <w:t>1</w:t>
    </w:r>
    <w:r>
      <w:fldChar w:fldCharType="end"/>
    </w:r>
  </w:p>
  <w:p w:rsidR="0018694B" w:rsidRDefault="00F22AFA">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AFA"/>
    <w:rsid w:val="00D20C80"/>
    <w:rsid w:val="00F22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2AFA"/>
  </w:style>
  <w:style w:type="paragraph" w:styleId="a4">
    <w:name w:val="footer"/>
    <w:basedOn w:val="a"/>
    <w:link w:val="Char"/>
    <w:rsid w:val="00F22AFA"/>
    <w:pPr>
      <w:tabs>
        <w:tab w:val="center" w:pos="4153"/>
        <w:tab w:val="right" w:pos="8306"/>
      </w:tabs>
      <w:snapToGrid w:val="0"/>
      <w:jc w:val="left"/>
    </w:pPr>
    <w:rPr>
      <w:sz w:val="18"/>
    </w:rPr>
  </w:style>
  <w:style w:type="character" w:customStyle="1" w:styleId="Char">
    <w:name w:val="页脚 Char"/>
    <w:basedOn w:val="a0"/>
    <w:link w:val="a4"/>
    <w:rsid w:val="00F22AFA"/>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Company>HP</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2012-06-26T02:38:00Z</dcterms:created>
  <dcterms:modified xsi:type="dcterms:W3CDTF">2012-06-26T02:39:00Z</dcterms:modified>
</cp:coreProperties>
</file>